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DA" w:rsidRPr="00FE1044" w:rsidRDefault="002D32D5" w:rsidP="00372ADA">
      <w:pPr>
        <w:spacing w:line="276" w:lineRule="auto"/>
        <w:jc w:val="center"/>
        <w:rPr>
          <w:rFonts w:asciiTheme="majorHAnsi" w:hAnsiTheme="majorHAnsi" w:cstheme="majorHAnsi"/>
          <w:b/>
          <w:sz w:val="20"/>
        </w:rPr>
      </w:pPr>
      <w:bookmarkStart w:id="0" w:name="_GoBack"/>
      <w:bookmarkEnd w:id="0"/>
      <w:r>
        <w:rPr>
          <w:rFonts w:asciiTheme="majorHAnsi" w:hAnsiTheme="majorHAnsi" w:cstheme="majorHAnsi"/>
          <w:b/>
          <w:sz w:val="28"/>
        </w:rPr>
        <w:t>ZGŁOSZENIE WYKONAWCY</w:t>
      </w:r>
      <w:r w:rsidR="00D45DEF" w:rsidRPr="00DB62B1">
        <w:rPr>
          <w:rFonts w:asciiTheme="majorHAnsi" w:hAnsiTheme="majorHAnsi" w:cstheme="majorHAnsi"/>
          <w:b/>
          <w:sz w:val="28"/>
        </w:rPr>
        <w:br/>
      </w:r>
      <w:r w:rsidR="00DB62B1" w:rsidRPr="00FE1044">
        <w:rPr>
          <w:rFonts w:asciiTheme="majorHAnsi" w:hAnsiTheme="majorHAnsi" w:cstheme="majorHAnsi"/>
          <w:b/>
          <w:sz w:val="20"/>
        </w:rPr>
        <w:t xml:space="preserve">Tytuł projektu: </w:t>
      </w:r>
      <w:r w:rsidR="00372ADA" w:rsidRPr="00FE1044">
        <w:rPr>
          <w:rFonts w:asciiTheme="majorHAnsi" w:hAnsiTheme="majorHAnsi" w:cstheme="majorHAnsi"/>
          <w:b/>
          <w:sz w:val="20"/>
        </w:rPr>
        <w:t>Wymiana źródeł ciepła w indywidualnych gospodarstwach</w:t>
      </w:r>
    </w:p>
    <w:p w:rsidR="00372ADA" w:rsidRPr="00FE1044" w:rsidRDefault="00372ADA" w:rsidP="00372ADA">
      <w:pPr>
        <w:spacing w:line="276" w:lineRule="auto"/>
        <w:jc w:val="center"/>
        <w:rPr>
          <w:rFonts w:asciiTheme="majorHAnsi" w:hAnsiTheme="majorHAnsi" w:cstheme="majorHAnsi"/>
          <w:b/>
          <w:sz w:val="20"/>
        </w:rPr>
      </w:pPr>
      <w:r w:rsidRPr="00FE1044">
        <w:rPr>
          <w:rFonts w:asciiTheme="majorHAnsi" w:hAnsiTheme="majorHAnsi" w:cstheme="majorHAnsi"/>
          <w:b/>
          <w:sz w:val="20"/>
        </w:rPr>
        <w:t xml:space="preserve">domowych na terenie gminy </w:t>
      </w:r>
      <w:r w:rsidR="00112467">
        <w:rPr>
          <w:rFonts w:asciiTheme="majorHAnsi" w:hAnsiTheme="majorHAnsi" w:cstheme="majorHAnsi"/>
          <w:b/>
          <w:sz w:val="20"/>
        </w:rPr>
        <w:t>Niedźwiedź</w:t>
      </w:r>
    </w:p>
    <w:p w:rsidR="00B82FF6" w:rsidRPr="00FE1044" w:rsidRDefault="00B82FF6" w:rsidP="00372ADA">
      <w:pPr>
        <w:spacing w:line="276" w:lineRule="auto"/>
        <w:jc w:val="center"/>
        <w:rPr>
          <w:rFonts w:asciiTheme="majorHAnsi" w:hAnsiTheme="majorHAnsi" w:cstheme="majorHAnsi"/>
          <w:b/>
          <w:sz w:val="20"/>
        </w:rPr>
      </w:pPr>
      <w:r w:rsidRPr="00FE1044">
        <w:rPr>
          <w:rFonts w:asciiTheme="majorHAnsi" w:hAnsiTheme="majorHAnsi" w:cstheme="majorHAnsi"/>
          <w:b/>
          <w:sz w:val="20"/>
        </w:rPr>
        <w:t>Poddziałanie 4.4.2. Obniżenie poziomu niskiej emisji – SPR Regionalnego Programu Operacyjnego Województwa Małopolskiego na lata 2014 – 2020</w:t>
      </w:r>
    </w:p>
    <w:tbl>
      <w:tblPr>
        <w:tblStyle w:val="Tabela-Siatka"/>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1"/>
        <w:gridCol w:w="942"/>
        <w:gridCol w:w="5812"/>
        <w:gridCol w:w="283"/>
      </w:tblGrid>
      <w:tr w:rsidR="00FA4FE8" w:rsidRPr="00DB62B1" w:rsidTr="00526662">
        <w:trPr>
          <w:trHeight w:val="20"/>
        </w:trPr>
        <w:tc>
          <w:tcPr>
            <w:tcW w:w="2461" w:type="dxa"/>
            <w:vAlign w:val="center"/>
          </w:tcPr>
          <w:p w:rsidR="00FA4FE8" w:rsidRPr="00DB62B1" w:rsidRDefault="002D32D5" w:rsidP="001504B5">
            <w:pPr>
              <w:pStyle w:val="Normalnepytanie"/>
              <w:rPr>
                <w:rFonts w:asciiTheme="majorHAnsi" w:hAnsiTheme="majorHAnsi" w:cstheme="majorHAnsi"/>
              </w:rPr>
            </w:pPr>
            <w:r>
              <w:rPr>
                <w:rFonts w:asciiTheme="majorHAnsi" w:hAnsiTheme="majorHAnsi" w:cstheme="majorHAnsi"/>
              </w:rPr>
              <w:t>Nazwa wnioskodawcy</w:t>
            </w:r>
          </w:p>
        </w:tc>
        <w:tc>
          <w:tcPr>
            <w:tcW w:w="942" w:type="dxa"/>
            <w:vAlign w:val="center"/>
          </w:tcPr>
          <w:p w:rsidR="00FA4FE8" w:rsidRPr="00DB62B1" w:rsidRDefault="00FA4FE8" w:rsidP="001504B5">
            <w:pPr>
              <w:pStyle w:val="Normalnepytanie"/>
              <w:rPr>
                <w:rFonts w:asciiTheme="majorHAnsi" w:hAnsiTheme="majorHAnsi" w:cstheme="majorHAnsi"/>
              </w:rPr>
            </w:pPr>
          </w:p>
        </w:tc>
        <w:tc>
          <w:tcPr>
            <w:tcW w:w="5812" w:type="dxa"/>
            <w:shd w:val="clear" w:color="auto" w:fill="D9D9D9" w:themeFill="background1" w:themeFillShade="D9"/>
            <w:vAlign w:val="center"/>
          </w:tcPr>
          <w:p w:rsidR="00FA4FE8" w:rsidRPr="00DB62B1" w:rsidRDefault="00FA4FE8" w:rsidP="001504B5">
            <w:pPr>
              <w:pStyle w:val="Normalnepytanie"/>
              <w:rPr>
                <w:rFonts w:asciiTheme="majorHAnsi" w:hAnsiTheme="majorHAnsi" w:cstheme="majorHAnsi"/>
              </w:rPr>
            </w:pPr>
          </w:p>
        </w:tc>
        <w:tc>
          <w:tcPr>
            <w:tcW w:w="283" w:type="dxa"/>
          </w:tcPr>
          <w:p w:rsidR="00FA4FE8" w:rsidRPr="00DB62B1" w:rsidRDefault="00FA4FE8" w:rsidP="001504B5">
            <w:pPr>
              <w:pStyle w:val="Normalnepytanie"/>
              <w:rPr>
                <w:rFonts w:asciiTheme="majorHAnsi" w:hAnsiTheme="majorHAnsi" w:cstheme="majorHAnsi"/>
              </w:rPr>
            </w:pPr>
          </w:p>
        </w:tc>
      </w:tr>
      <w:tr w:rsidR="00FA4FE8" w:rsidRPr="00DB62B1" w:rsidTr="00526662">
        <w:trPr>
          <w:trHeight w:val="20"/>
        </w:trPr>
        <w:tc>
          <w:tcPr>
            <w:tcW w:w="9498" w:type="dxa"/>
            <w:gridSpan w:val="4"/>
            <w:vAlign w:val="center"/>
          </w:tcPr>
          <w:p w:rsidR="00FA4FE8" w:rsidRPr="00DB62B1" w:rsidRDefault="00FA4FE8" w:rsidP="001504B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526662" w:rsidP="002D32D5">
            <w:pPr>
              <w:pStyle w:val="Normalnepytanie"/>
              <w:rPr>
                <w:rFonts w:asciiTheme="majorHAnsi" w:hAnsiTheme="majorHAnsi" w:cstheme="majorHAnsi"/>
              </w:rPr>
            </w:pPr>
            <w:r>
              <w:rPr>
                <w:rFonts w:asciiTheme="majorHAnsi" w:hAnsiTheme="majorHAnsi" w:cstheme="majorHAnsi"/>
              </w:rPr>
              <w:t>Adres</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sidRPr="00DB62B1">
              <w:rPr>
                <w:rFonts w:asciiTheme="majorHAnsi" w:hAnsiTheme="majorHAnsi" w:cstheme="majorHAnsi"/>
              </w:rPr>
              <w:t>Telefon</w:t>
            </w:r>
            <w:r>
              <w:rPr>
                <w:rFonts w:asciiTheme="majorHAnsi" w:hAnsiTheme="majorHAnsi" w:cstheme="majorHAnsi"/>
              </w:rPr>
              <w:t>/fax</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FA4FE8" w:rsidRPr="00DB62B1" w:rsidTr="00526662">
        <w:trPr>
          <w:trHeight w:val="20"/>
        </w:trPr>
        <w:tc>
          <w:tcPr>
            <w:tcW w:w="9498" w:type="dxa"/>
            <w:gridSpan w:val="4"/>
          </w:tcPr>
          <w:p w:rsidR="00FA4FE8" w:rsidRPr="00DB62B1" w:rsidRDefault="00FA4FE8" w:rsidP="001504B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NIP</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REGON</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WWW</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DB62B1" w:rsidTr="00526662">
        <w:trPr>
          <w:trHeight w:val="20"/>
        </w:trPr>
        <w:tc>
          <w:tcPr>
            <w:tcW w:w="2461" w:type="dxa"/>
            <w:vAlign w:val="center"/>
          </w:tcPr>
          <w:p w:rsidR="002D32D5" w:rsidRPr="00DB62B1" w:rsidRDefault="002D32D5" w:rsidP="002D32D5">
            <w:pPr>
              <w:pStyle w:val="Normalnepytanie"/>
              <w:rPr>
                <w:rFonts w:asciiTheme="majorHAnsi" w:hAnsiTheme="majorHAnsi" w:cstheme="majorHAnsi"/>
              </w:rPr>
            </w:pPr>
            <w:r>
              <w:rPr>
                <w:rFonts w:asciiTheme="majorHAnsi" w:hAnsiTheme="majorHAnsi" w:cstheme="majorHAnsi"/>
              </w:rPr>
              <w:t>E-mail</w:t>
            </w:r>
          </w:p>
        </w:tc>
        <w:tc>
          <w:tcPr>
            <w:tcW w:w="942" w:type="dxa"/>
            <w:vAlign w:val="center"/>
          </w:tcPr>
          <w:p w:rsidR="002D32D5" w:rsidRPr="00DB62B1" w:rsidRDefault="002D32D5" w:rsidP="002D32D5">
            <w:pPr>
              <w:pStyle w:val="Normalnepytanie"/>
              <w:rPr>
                <w:rFonts w:asciiTheme="majorHAnsi" w:hAnsiTheme="majorHAnsi" w:cstheme="majorHAnsi"/>
              </w:rPr>
            </w:pPr>
          </w:p>
        </w:tc>
        <w:tc>
          <w:tcPr>
            <w:tcW w:w="5812" w:type="dxa"/>
            <w:shd w:val="clear" w:color="auto" w:fill="D9D9D9" w:themeFill="background1" w:themeFillShade="D9"/>
            <w:vAlign w:val="center"/>
          </w:tcPr>
          <w:p w:rsidR="002D32D5" w:rsidRPr="00DB62B1" w:rsidRDefault="002D32D5" w:rsidP="002D32D5">
            <w:pPr>
              <w:pStyle w:val="Normalnepytanie"/>
              <w:rPr>
                <w:rFonts w:asciiTheme="majorHAnsi" w:hAnsiTheme="majorHAnsi" w:cstheme="majorHAnsi"/>
              </w:rPr>
            </w:pPr>
          </w:p>
        </w:tc>
        <w:tc>
          <w:tcPr>
            <w:tcW w:w="283" w:type="dxa"/>
          </w:tcPr>
          <w:p w:rsidR="002D32D5" w:rsidRPr="00DB62B1" w:rsidRDefault="002D32D5" w:rsidP="002D32D5">
            <w:pPr>
              <w:pStyle w:val="Normalnepytanie"/>
              <w:rPr>
                <w:rFonts w:asciiTheme="majorHAnsi" w:hAnsiTheme="majorHAnsi" w:cstheme="majorHAnsi"/>
              </w:rPr>
            </w:pPr>
          </w:p>
        </w:tc>
      </w:tr>
      <w:tr w:rsidR="002D32D5" w:rsidRPr="00DB62B1" w:rsidTr="00526662">
        <w:trPr>
          <w:trHeight w:val="20"/>
        </w:trPr>
        <w:tc>
          <w:tcPr>
            <w:tcW w:w="9498" w:type="dxa"/>
            <w:gridSpan w:val="4"/>
            <w:vAlign w:val="center"/>
          </w:tcPr>
          <w:p w:rsidR="002D32D5" w:rsidRPr="00DB62B1" w:rsidRDefault="002D32D5" w:rsidP="002D32D5">
            <w:pPr>
              <w:pStyle w:val="Akapit-przerwa"/>
              <w:rPr>
                <w:rFonts w:asciiTheme="majorHAnsi" w:hAnsiTheme="majorHAnsi" w:cstheme="majorHAnsi"/>
              </w:rPr>
            </w:pPr>
          </w:p>
        </w:tc>
      </w:tr>
      <w:tr w:rsidR="002D32D5" w:rsidRPr="00526662" w:rsidTr="00526662">
        <w:trPr>
          <w:trHeight w:val="20"/>
        </w:trPr>
        <w:tc>
          <w:tcPr>
            <w:tcW w:w="9498" w:type="dxa"/>
            <w:gridSpan w:val="4"/>
            <w:tcBorders>
              <w:top w:val="thickThinSmallGap" w:sz="24" w:space="0" w:color="BFBFBF" w:themeColor="background1" w:themeShade="BF"/>
            </w:tcBorders>
          </w:tcPr>
          <w:p w:rsidR="002D32D5" w:rsidRPr="00526662" w:rsidRDefault="002D32D5" w:rsidP="00526662">
            <w:pPr>
              <w:spacing w:line="276" w:lineRule="auto"/>
              <w:rPr>
                <w:rFonts w:asciiTheme="majorHAnsi" w:hAnsiTheme="majorHAnsi" w:cstheme="majorHAnsi"/>
                <w:sz w:val="4"/>
                <w:szCs w:val="4"/>
              </w:rPr>
            </w:pPr>
          </w:p>
        </w:tc>
      </w:tr>
    </w:tbl>
    <w:p w:rsidR="00526662" w:rsidRPr="00526662" w:rsidRDefault="00526662" w:rsidP="00526662">
      <w:pPr>
        <w:spacing w:line="276" w:lineRule="auto"/>
        <w:rPr>
          <w:rFonts w:asciiTheme="majorHAnsi" w:hAnsiTheme="majorHAnsi" w:cstheme="majorHAnsi"/>
          <w:sz w:val="20"/>
          <w:szCs w:val="20"/>
        </w:rPr>
      </w:pPr>
      <w:r w:rsidRPr="00526662">
        <w:rPr>
          <w:rFonts w:asciiTheme="majorHAnsi" w:hAnsiTheme="majorHAnsi" w:cstheme="majorHAnsi"/>
          <w:sz w:val="20"/>
          <w:szCs w:val="20"/>
        </w:rPr>
        <w:t>Załącznikami do zgłoszenia są:</w:t>
      </w:r>
    </w:p>
    <w:p w:rsidR="00526662" w:rsidRPr="00526662" w:rsidRDefault="00526662" w:rsidP="00526662">
      <w:pPr>
        <w:spacing w:line="276" w:lineRule="auto"/>
        <w:rPr>
          <w:rFonts w:asciiTheme="majorHAnsi" w:hAnsiTheme="majorHAnsi" w:cstheme="majorHAnsi"/>
          <w:sz w:val="20"/>
          <w:szCs w:val="20"/>
        </w:rPr>
      </w:pP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Dokument potwierdzający do występowania w obrocie prawnym,</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Aktualne zaświadczenie o niezaleganiu z należnościami wobec ZUS, Urzędu Skarbowego (z datą nie wcześniejszą niż 3 miesiące od daty złożenia oferty),</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Wykaz prac wykonanych przez Wykonawcę modernizacji (wymiana starych źródeł ciepła) w ilości minimum 5 potwierdzony pisemnymi referencjami,</w:t>
      </w:r>
    </w:p>
    <w:p w:rsidR="00526662" w:rsidRPr="00526662" w:rsidRDefault="00526662" w:rsidP="00526662">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Dokumentacja potwierdzającą przygotowanie zawodowe do realizacji robót i montaży objętych Programem oraz stwierdzające prawo do wykonywania zawodu (np. certyfikaty ze szkoleń, świadectwa ukończenia szkoły itp.)</w:t>
      </w:r>
    </w:p>
    <w:p w:rsidR="00526662" w:rsidRPr="00526662" w:rsidRDefault="00526662" w:rsidP="000845B0">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Autoryzacja minimum 1 dostawcy urządzeń, których urządzenia zostaną zakwalifikowane do udziału w Programie wraz z oświadczeniem producenta o solidarnej odpowiedzialności za dostarczone urządzenia,</w:t>
      </w:r>
    </w:p>
    <w:p w:rsidR="00526662" w:rsidRPr="00526662" w:rsidRDefault="00526662" w:rsidP="000845B0">
      <w:pPr>
        <w:pStyle w:val="Akapitzlist"/>
        <w:numPr>
          <w:ilvl w:val="0"/>
          <w:numId w:val="25"/>
        </w:numPr>
        <w:spacing w:line="276" w:lineRule="auto"/>
        <w:rPr>
          <w:rFonts w:asciiTheme="majorHAnsi" w:hAnsiTheme="majorHAnsi" w:cstheme="majorHAnsi"/>
          <w:sz w:val="20"/>
          <w:szCs w:val="20"/>
        </w:rPr>
      </w:pPr>
      <w:r w:rsidRPr="00526662">
        <w:rPr>
          <w:rFonts w:asciiTheme="majorHAnsi" w:hAnsiTheme="majorHAnsi" w:cstheme="majorHAnsi"/>
          <w:sz w:val="20"/>
          <w:szCs w:val="20"/>
        </w:rPr>
        <w:t>Polisa ubezpieczenia odpowiedzialności cywilnej kontraktowej na minimalną wartość 50.000 PLN.</w:t>
      </w:r>
    </w:p>
    <w:p w:rsidR="00FA4FE8" w:rsidRPr="00526662" w:rsidRDefault="00FA4FE8" w:rsidP="00491AE1">
      <w:pPr>
        <w:pStyle w:val="Grupapyta"/>
        <w:rPr>
          <w:rFonts w:asciiTheme="majorHAnsi" w:hAnsiTheme="majorHAnsi" w:cstheme="majorHAnsi"/>
          <w:szCs w:val="20"/>
        </w:rPr>
      </w:pPr>
      <w:r w:rsidRPr="00526662">
        <w:rPr>
          <w:rFonts w:asciiTheme="majorHAnsi" w:hAnsiTheme="majorHAnsi" w:cstheme="majorHAnsi"/>
          <w:szCs w:val="20"/>
        </w:rPr>
        <w:t>Oświadczenia:</w:t>
      </w:r>
    </w:p>
    <w:p w:rsidR="00DB62B1" w:rsidRPr="00526662" w:rsidRDefault="00DB62B1"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 xml:space="preserve">Oświadczam, że zgadzam się z warunkami regulaminu </w:t>
      </w:r>
      <w:r w:rsidR="002D32D5" w:rsidRPr="00526662">
        <w:rPr>
          <w:rFonts w:asciiTheme="majorHAnsi" w:hAnsiTheme="majorHAnsi" w:cstheme="majorHAnsi"/>
          <w:sz w:val="20"/>
          <w:szCs w:val="20"/>
        </w:rPr>
        <w:t xml:space="preserve">wykonywania prac w ramach </w:t>
      </w:r>
      <w:r w:rsidRPr="00526662">
        <w:rPr>
          <w:rFonts w:asciiTheme="majorHAnsi" w:hAnsiTheme="majorHAnsi" w:cstheme="majorHAnsi"/>
          <w:sz w:val="20"/>
          <w:szCs w:val="20"/>
        </w:rPr>
        <w:t>projektu oraz wyrażam chęć podpisania umowy w ramach projektu.</w:t>
      </w:r>
    </w:p>
    <w:p w:rsidR="00FA4FE8" w:rsidRPr="00526662"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Zobowiązuję się do przedłożenia wszelkich informacji, dokumentów oraz oświadczeń niezbędnych do prawidłowej realizacji projektu.</w:t>
      </w:r>
    </w:p>
    <w:p w:rsidR="00FA4FE8" w:rsidRPr="00526662" w:rsidRDefault="00FA4FE8" w:rsidP="00FA4FE8">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Zgodnie z Ustawą o ochronie danych</w:t>
      </w:r>
      <w:r w:rsidR="007C75D0" w:rsidRPr="00526662">
        <w:rPr>
          <w:rFonts w:asciiTheme="majorHAnsi" w:hAnsiTheme="majorHAnsi" w:cstheme="majorHAnsi"/>
          <w:sz w:val="20"/>
          <w:szCs w:val="20"/>
        </w:rPr>
        <w:t xml:space="preserve"> osobowych z dnia 29.08.1997r. (</w:t>
      </w:r>
      <w:r w:rsidRPr="00526662">
        <w:rPr>
          <w:rStyle w:val="FontStyle12"/>
          <w:rFonts w:asciiTheme="majorHAnsi" w:hAnsiTheme="majorHAnsi" w:cstheme="majorHAnsi"/>
        </w:rPr>
        <w:t>Dz. U. z 2015 r., poz. 2135 z późn. zm.</w:t>
      </w:r>
      <w:r w:rsidR="007C75D0" w:rsidRPr="00526662">
        <w:rPr>
          <w:rFonts w:asciiTheme="majorHAnsi" w:hAnsiTheme="majorHAnsi" w:cstheme="majorHAnsi"/>
          <w:sz w:val="20"/>
          <w:szCs w:val="20"/>
        </w:rPr>
        <w:t xml:space="preserve">) </w:t>
      </w:r>
      <w:r w:rsidRPr="00526662">
        <w:rPr>
          <w:rFonts w:asciiTheme="majorHAnsi" w:hAnsiTheme="majorHAnsi" w:cstheme="majorHAnsi"/>
          <w:sz w:val="20"/>
          <w:szCs w:val="20"/>
        </w:rPr>
        <w:t xml:space="preserve">wyrażam zgodę na przetwarzanie moich danych osobowych dla potrzeb procesu rekrutacji, realizacji, ewaluacji, monitoringu i sprawozdawczości projektu realizowanego przez Gminę </w:t>
      </w:r>
      <w:r w:rsidR="00B41F51">
        <w:rPr>
          <w:rFonts w:asciiTheme="majorHAnsi" w:hAnsiTheme="majorHAnsi" w:cstheme="majorHAnsi"/>
          <w:sz w:val="20"/>
          <w:szCs w:val="20"/>
        </w:rPr>
        <w:t>Niedźwiedź</w:t>
      </w:r>
      <w:r w:rsidRPr="00526662">
        <w:rPr>
          <w:rFonts w:asciiTheme="majorHAnsi" w:hAnsiTheme="majorHAnsi" w:cstheme="majorHAnsi"/>
          <w:sz w:val="20"/>
          <w:szCs w:val="20"/>
        </w:rPr>
        <w:t>, zostałem(am) poinformowany(na) o prawie dostępu do przetwarzanych przez realizatorów projektu moich danych osobowych wraz z prawem do żądania ich zmian, uzupełnienia lub usunięcia.</w:t>
      </w:r>
    </w:p>
    <w:p w:rsidR="002D32D5" w:rsidRDefault="002D32D5"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sidRPr="00526662">
        <w:rPr>
          <w:rFonts w:asciiTheme="majorHAnsi" w:hAnsiTheme="majorHAnsi" w:cstheme="majorHAnsi"/>
          <w:sz w:val="20"/>
          <w:szCs w:val="20"/>
        </w:rPr>
        <w:t>Zobowiązuje się co 12 miesięcy przedkładać oświadczenie dot. niezmienionych danych określonych w zgłoszeniu, , zaświadczenie o niezaleganiu ze składkami (załącznik nr 2) oraz przedstawiać nową polisę określoną (załącznik nr 6).</w:t>
      </w:r>
    </w:p>
    <w:p w:rsidR="005568D8" w:rsidRPr="00526662" w:rsidRDefault="005568D8" w:rsidP="002D32D5">
      <w:pPr>
        <w:numPr>
          <w:ilvl w:val="0"/>
          <w:numId w:val="24"/>
        </w:numPr>
        <w:tabs>
          <w:tab w:val="left" w:pos="284"/>
        </w:tabs>
        <w:suppressAutoHyphens/>
        <w:autoSpaceDE w:val="0"/>
        <w:spacing w:before="0" w:after="0" w:line="276" w:lineRule="auto"/>
        <w:ind w:left="284" w:right="-1" w:hanging="284"/>
        <w:contextualSpacing w:val="0"/>
        <w:rPr>
          <w:rFonts w:asciiTheme="majorHAnsi" w:hAnsiTheme="majorHAnsi" w:cstheme="majorHAnsi"/>
          <w:sz w:val="20"/>
          <w:szCs w:val="20"/>
        </w:rPr>
      </w:pPr>
      <w:r>
        <w:rPr>
          <w:rFonts w:asciiTheme="majorHAnsi" w:hAnsiTheme="majorHAnsi" w:cstheme="majorHAnsi"/>
          <w:color w:val="FF0000"/>
          <w:sz w:val="20"/>
          <w:szCs w:val="20"/>
        </w:rPr>
        <w:t>Zobowiązują się do realizowania w jednym momencie inwestycji na łączną sumę ubezpieczenia OC, którą posiadam.</w:t>
      </w:r>
    </w:p>
    <w:p w:rsidR="00FA4FE8" w:rsidRPr="00526662" w:rsidRDefault="00FA4FE8" w:rsidP="00FA4FE8">
      <w:pPr>
        <w:numPr>
          <w:ilvl w:val="0"/>
          <w:numId w:val="24"/>
        </w:numPr>
        <w:tabs>
          <w:tab w:val="left" w:pos="284"/>
        </w:tabs>
        <w:suppressAutoHyphens/>
        <w:spacing w:before="0" w:after="0" w:line="276" w:lineRule="auto"/>
        <w:ind w:left="284" w:right="-1" w:hanging="284"/>
        <w:contextualSpacing w:val="0"/>
        <w:rPr>
          <w:rFonts w:asciiTheme="majorHAnsi" w:eastAsia="Arial" w:hAnsiTheme="majorHAnsi" w:cstheme="majorHAnsi"/>
          <w:sz w:val="20"/>
          <w:szCs w:val="20"/>
        </w:rPr>
      </w:pPr>
      <w:r w:rsidRPr="00526662">
        <w:rPr>
          <w:rFonts w:asciiTheme="majorHAnsi" w:hAnsiTheme="majorHAnsi" w:cstheme="majorHAnsi"/>
          <w:sz w:val="20"/>
          <w:szCs w:val="20"/>
        </w:rPr>
        <w:t>Świadomy(a) odpowiedzialności karnej oświadczam, że wszystkie dane zawarte w niniejszym wniosku są zgodne z prawdą.</w:t>
      </w:r>
    </w:p>
    <w:p w:rsidR="00D45DEF" w:rsidRDefault="00D45DEF" w:rsidP="002D32D5">
      <w:pPr>
        <w:spacing w:line="276" w:lineRule="auto"/>
        <w:rPr>
          <w:rFonts w:asciiTheme="majorHAnsi" w:hAnsiTheme="majorHAnsi" w:cstheme="majorHAnsi"/>
          <w:sz w:val="20"/>
          <w:szCs w:val="20"/>
        </w:rPr>
      </w:pPr>
    </w:p>
    <w:p w:rsidR="00526662" w:rsidRPr="00526662" w:rsidRDefault="00526662" w:rsidP="002D32D5">
      <w:pPr>
        <w:spacing w:line="276" w:lineRule="auto"/>
        <w:rPr>
          <w:rFonts w:asciiTheme="majorHAnsi" w:hAnsiTheme="majorHAnsi" w:cstheme="maj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2668"/>
        <w:gridCol w:w="3223"/>
      </w:tblGrid>
      <w:tr w:rsidR="00D45DEF" w:rsidRPr="00DB62B1" w:rsidTr="00D45DEF">
        <w:tc>
          <w:tcPr>
            <w:tcW w:w="3181" w:type="dxa"/>
            <w:tcBorders>
              <w:top w:val="dotted" w:sz="4" w:space="0" w:color="000000" w:themeColor="text1"/>
            </w:tcBorders>
            <w:vAlign w:val="center"/>
          </w:tcPr>
          <w:p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Miejscowość, data</w:t>
            </w:r>
          </w:p>
        </w:tc>
        <w:tc>
          <w:tcPr>
            <w:tcW w:w="2668" w:type="dxa"/>
            <w:vAlign w:val="center"/>
          </w:tcPr>
          <w:p w:rsidR="00D45DEF" w:rsidRPr="00DB62B1" w:rsidRDefault="00D45DEF" w:rsidP="00D45DEF">
            <w:pPr>
              <w:pStyle w:val="Bezodstpw"/>
              <w:jc w:val="center"/>
              <w:rPr>
                <w:rFonts w:asciiTheme="majorHAnsi" w:hAnsiTheme="majorHAnsi" w:cstheme="majorHAnsi"/>
                <w:sz w:val="18"/>
              </w:rPr>
            </w:pPr>
          </w:p>
        </w:tc>
        <w:tc>
          <w:tcPr>
            <w:tcW w:w="3223" w:type="dxa"/>
            <w:tcBorders>
              <w:top w:val="dotted" w:sz="4" w:space="0" w:color="000000" w:themeColor="text1"/>
            </w:tcBorders>
            <w:vAlign w:val="center"/>
          </w:tcPr>
          <w:p w:rsidR="00D45DEF" w:rsidRPr="00DB62B1" w:rsidRDefault="00D45DEF" w:rsidP="00D45DEF">
            <w:pPr>
              <w:pStyle w:val="Bezodstpw"/>
              <w:jc w:val="center"/>
              <w:rPr>
                <w:rFonts w:asciiTheme="majorHAnsi" w:hAnsiTheme="majorHAnsi" w:cstheme="majorHAnsi"/>
                <w:sz w:val="18"/>
              </w:rPr>
            </w:pPr>
            <w:r w:rsidRPr="00DB62B1">
              <w:rPr>
                <w:rFonts w:asciiTheme="majorHAnsi" w:hAnsiTheme="majorHAnsi" w:cstheme="majorHAnsi"/>
                <w:sz w:val="18"/>
              </w:rPr>
              <w:t>Podpis wnioskodawcy</w:t>
            </w:r>
          </w:p>
        </w:tc>
      </w:tr>
    </w:tbl>
    <w:p w:rsidR="00FA4FE8" w:rsidRPr="00526662" w:rsidRDefault="00FA4FE8" w:rsidP="00526662">
      <w:pPr>
        <w:pStyle w:val="Bezodstpw"/>
        <w:rPr>
          <w:sz w:val="2"/>
        </w:rPr>
      </w:pPr>
    </w:p>
    <w:sectPr w:rsidR="00FA4FE8" w:rsidRPr="00526662" w:rsidSect="005568D8">
      <w:headerReference w:type="default" r:id="rId7"/>
      <w:footerReference w:type="default" r:id="rId8"/>
      <w:pgSz w:w="11906" w:h="16838"/>
      <w:pgMar w:top="567" w:right="1417" w:bottom="568" w:left="1417" w:header="426"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7C" w:rsidRDefault="001F127C" w:rsidP="00FA4FE8">
      <w:pPr>
        <w:spacing w:before="0" w:after="0" w:line="240" w:lineRule="auto"/>
      </w:pPr>
      <w:r>
        <w:separator/>
      </w:r>
    </w:p>
  </w:endnote>
  <w:endnote w:type="continuationSeparator" w:id="0">
    <w:p w:rsidR="001F127C" w:rsidRDefault="001F127C" w:rsidP="00FA4F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F6" w:rsidRDefault="00B82FF6" w:rsidP="00AF6768">
    <w:pPr>
      <w:pStyle w:val="Stopka"/>
      <w:jc w:val="left"/>
      <w:rPr>
        <w:sz w:val="18"/>
      </w:rPr>
    </w:pPr>
    <w:r>
      <w:rPr>
        <w:noProof/>
        <w:sz w:val="18"/>
      </w:rPr>
      <mc:AlternateContent>
        <mc:Choice Requires="wps">
          <w:drawing>
            <wp:inline distT="0" distB="0" distL="0" distR="0">
              <wp:extent cx="5760000" cy="0"/>
              <wp:effectExtent l="0" t="38100" r="50800" b="38100"/>
              <wp:docPr id="8" name="Łącznik prosty 8"/>
              <wp:cNvGraphicFramePr/>
              <a:graphic xmlns:a="http://schemas.openxmlformats.org/drawingml/2006/main">
                <a:graphicData uri="http://schemas.microsoft.com/office/word/2010/wordprocessingShape">
                  <wps:wsp>
                    <wps:cNvCnPr/>
                    <wps:spPr>
                      <a:xfrm>
                        <a:off x="0" y="0"/>
                        <a:ext cx="5760000" cy="0"/>
                      </a:xfrm>
                      <a:prstGeom prst="line">
                        <a:avLst/>
                      </a:prstGeom>
                      <a:ln w="76200" cmpd="thinThick">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inline>
          </w:drawing>
        </mc:Choice>
        <mc:Fallback>
          <w:pict>
            <v:line w14:anchorId="36A2D5D8" id="Łącznik prosty 8"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" strokecolor="#ddd [3204]" strokeweight="6pt">
              <v:stroke linestyle="thinThick" joinstyle="miter"/>
              <w10:anchorlock/>
            </v:line>
          </w:pict>
        </mc:Fallback>
      </mc:AlternateContent>
    </w:r>
  </w:p>
  <w:p w:rsidR="00AF6768" w:rsidRPr="00AF6768" w:rsidRDefault="00526662" w:rsidP="00AF6768">
    <w:pPr>
      <w:pStyle w:val="Stopka"/>
      <w:jc w:val="left"/>
      <w:rPr>
        <w:sz w:val="18"/>
      </w:rPr>
    </w:pPr>
    <w:r>
      <w:rPr>
        <w:sz w:val="18"/>
      </w:rPr>
      <w:t>Zgłoszenie wykonawcy</w:t>
    </w:r>
  </w:p>
  <w:p w:rsidR="00AF6768" w:rsidRPr="00AF6768" w:rsidRDefault="00AF6768" w:rsidP="00AF6768">
    <w:pPr>
      <w:pStyle w:val="Stopka"/>
      <w:jc w:val="right"/>
      <w:rPr>
        <w:sz w:val="18"/>
      </w:rPr>
    </w:pPr>
  </w:p>
  <w:p w:rsidR="00AF6768" w:rsidRPr="00AF6768" w:rsidRDefault="00AF6768" w:rsidP="00AF6768">
    <w:pPr>
      <w:pStyle w:val="Stopka"/>
      <w:jc w:val="right"/>
      <w:rPr>
        <w:sz w:val="18"/>
      </w:rPr>
    </w:pPr>
    <w:r w:rsidRPr="00AF6768">
      <w:rPr>
        <w:sz w:val="18"/>
      </w:rPr>
      <w:t xml:space="preserve">Strona </w:t>
    </w:r>
    <w:r w:rsidRPr="00AF6768">
      <w:rPr>
        <w:b/>
        <w:bCs/>
        <w:sz w:val="18"/>
      </w:rPr>
      <w:fldChar w:fldCharType="begin"/>
    </w:r>
    <w:r w:rsidRPr="00AF6768">
      <w:rPr>
        <w:b/>
        <w:bCs/>
        <w:sz w:val="18"/>
      </w:rPr>
      <w:instrText>PAGE  \* Arabic  \* MERGEFORMAT</w:instrText>
    </w:r>
    <w:r w:rsidRPr="00AF6768">
      <w:rPr>
        <w:b/>
        <w:bCs/>
        <w:sz w:val="18"/>
      </w:rPr>
      <w:fldChar w:fldCharType="separate"/>
    </w:r>
    <w:r w:rsidR="00903FC5">
      <w:rPr>
        <w:b/>
        <w:bCs/>
        <w:noProof/>
        <w:sz w:val="18"/>
      </w:rPr>
      <w:t>1</w:t>
    </w:r>
    <w:r w:rsidRPr="00AF6768">
      <w:rPr>
        <w:b/>
        <w:bCs/>
        <w:sz w:val="18"/>
      </w:rPr>
      <w:fldChar w:fldCharType="end"/>
    </w:r>
    <w:r w:rsidRPr="00AF6768">
      <w:rPr>
        <w:sz w:val="18"/>
      </w:rPr>
      <w:t xml:space="preserve"> z </w:t>
    </w:r>
    <w:r w:rsidRPr="00AF6768">
      <w:rPr>
        <w:b/>
        <w:bCs/>
        <w:sz w:val="18"/>
      </w:rPr>
      <w:fldChar w:fldCharType="begin"/>
    </w:r>
    <w:r w:rsidRPr="00AF6768">
      <w:rPr>
        <w:b/>
        <w:bCs/>
        <w:sz w:val="18"/>
      </w:rPr>
      <w:instrText>NUMPAGES  \* Arabic  \* MERGEFORMAT</w:instrText>
    </w:r>
    <w:r w:rsidRPr="00AF6768">
      <w:rPr>
        <w:b/>
        <w:bCs/>
        <w:sz w:val="18"/>
      </w:rPr>
      <w:fldChar w:fldCharType="separate"/>
    </w:r>
    <w:r w:rsidR="00903FC5">
      <w:rPr>
        <w:b/>
        <w:bCs/>
        <w:noProof/>
        <w:sz w:val="18"/>
      </w:rPr>
      <w:t>1</w:t>
    </w:r>
    <w:r w:rsidRPr="00AF6768">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7C" w:rsidRDefault="001F127C" w:rsidP="00FA4FE8">
      <w:pPr>
        <w:spacing w:before="0" w:after="0" w:line="240" w:lineRule="auto"/>
      </w:pPr>
      <w:r>
        <w:separator/>
      </w:r>
    </w:p>
  </w:footnote>
  <w:footnote w:type="continuationSeparator" w:id="0">
    <w:p w:rsidR="001F127C" w:rsidRDefault="001F127C" w:rsidP="00FA4F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B62B1" w:rsidTr="00DB62B1">
      <w:tc>
        <w:tcPr>
          <w:tcW w:w="3020" w:type="dxa"/>
        </w:tcPr>
        <w:p w:rsidR="00DB62B1" w:rsidRDefault="00DB62B1" w:rsidP="00372ADA">
          <w:pPr>
            <w:pStyle w:val="Bezodstpw"/>
          </w:pPr>
          <w:r>
            <w:rPr>
              <w:noProof/>
            </w:rPr>
            <w:drawing>
              <wp:inline distT="0" distB="0" distL="0" distR="0">
                <wp:extent cx="1282591" cy="720000"/>
                <wp:effectExtent l="0" t="0" r="0" b="4445"/>
                <wp:docPr id="7" name="Obraz 7" descr="znak_funduszu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unduszu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rsidR="00DB62B1" w:rsidRDefault="00DB62B1" w:rsidP="00DB62B1">
          <w:pPr>
            <w:pStyle w:val="Bezodstpw"/>
            <w:jc w:val="center"/>
          </w:pPr>
          <w:r w:rsidRPr="00DB62B1">
            <w:rPr>
              <w:noProof/>
            </w:rPr>
            <w:drawing>
              <wp:inline distT="0" distB="0" distL="0" distR="0">
                <wp:extent cx="1282591" cy="720000"/>
                <wp:effectExtent l="0" t="0" r="0" b="4445"/>
                <wp:docPr id="9" name="Obraz 9" descr="Logo-Malopolska-H-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lopolska-H-6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c>
        <w:tcPr>
          <w:tcW w:w="3021" w:type="dxa"/>
          <w:vAlign w:val="center"/>
        </w:tcPr>
        <w:p w:rsidR="00DB62B1" w:rsidRDefault="00DB62B1" w:rsidP="00DB62B1">
          <w:pPr>
            <w:pStyle w:val="Bezodstpw"/>
            <w:jc w:val="right"/>
          </w:pPr>
          <w:r>
            <w:rPr>
              <w:noProof/>
            </w:rPr>
            <w:drawing>
              <wp:inline distT="0" distB="0" distL="0" distR="0">
                <wp:extent cx="1282591" cy="720000"/>
                <wp:effectExtent l="0" t="0" r="0" b="4445"/>
                <wp:docPr id="10" name="Obraz 10" descr="znak_ue_efrr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ue_efrr_64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591" cy="720000"/>
                        </a:xfrm>
                        <a:prstGeom prst="rect">
                          <a:avLst/>
                        </a:prstGeom>
                        <a:noFill/>
                        <a:ln>
                          <a:noFill/>
                        </a:ln>
                      </pic:spPr>
                    </pic:pic>
                  </a:graphicData>
                </a:graphic>
              </wp:inline>
            </w:drawing>
          </w:r>
        </w:p>
      </w:tc>
    </w:tr>
  </w:tbl>
  <w:p w:rsidR="00DB62B1" w:rsidRPr="00372ADA" w:rsidRDefault="00DB62B1" w:rsidP="00372ADA">
    <w:pPr>
      <w:pStyle w:val="Bezodstpw"/>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C3EEA04"/>
    <w:name w:val="WW8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sz w:val="20"/>
        <w:szCs w:val="20"/>
        <w:lang w:val="de-A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0"/>
        <w:szCs w:val="22"/>
      </w:rPr>
    </w:lvl>
  </w:abstractNum>
  <w:abstractNum w:abstractNumId="2" w15:restartNumberingAfterBreak="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7" w15:restartNumberingAfterBreak="0">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8" w15:restartNumberingAfterBreak="0">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9" w15:restartNumberingAfterBreak="0">
    <w:nsid w:val="64E5639A"/>
    <w:multiLevelType w:val="hybridMultilevel"/>
    <w:tmpl w:val="93406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2"/>
  </w:num>
  <w:num w:numId="5">
    <w:abstractNumId w:val="8"/>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7"/>
  </w:num>
  <w:num w:numId="20">
    <w:abstractNumId w:val="3"/>
  </w:num>
  <w:num w:numId="21">
    <w:abstractNumId w:val="6"/>
  </w:num>
  <w:num w:numId="22">
    <w:abstractNumId w:val="6"/>
  </w:num>
  <w:num w:numId="23">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E8"/>
    <w:rsid w:val="00006B38"/>
    <w:rsid w:val="000C71FE"/>
    <w:rsid w:val="000F4478"/>
    <w:rsid w:val="00112467"/>
    <w:rsid w:val="001566C4"/>
    <w:rsid w:val="0016511F"/>
    <w:rsid w:val="001C61CA"/>
    <w:rsid w:val="001F127C"/>
    <w:rsid w:val="00281115"/>
    <w:rsid w:val="002D32D5"/>
    <w:rsid w:val="0036541A"/>
    <w:rsid w:val="00372ADA"/>
    <w:rsid w:val="00491AE1"/>
    <w:rsid w:val="004A4E04"/>
    <w:rsid w:val="00526662"/>
    <w:rsid w:val="005568D8"/>
    <w:rsid w:val="00590995"/>
    <w:rsid w:val="006A41D7"/>
    <w:rsid w:val="0073683E"/>
    <w:rsid w:val="007C75D0"/>
    <w:rsid w:val="007F10DF"/>
    <w:rsid w:val="00815836"/>
    <w:rsid w:val="0085481A"/>
    <w:rsid w:val="00861515"/>
    <w:rsid w:val="008A0C31"/>
    <w:rsid w:val="008C5E8C"/>
    <w:rsid w:val="008E5791"/>
    <w:rsid w:val="00903FC5"/>
    <w:rsid w:val="0095797D"/>
    <w:rsid w:val="0097397D"/>
    <w:rsid w:val="009A1BE3"/>
    <w:rsid w:val="00AF6768"/>
    <w:rsid w:val="00B15CDD"/>
    <w:rsid w:val="00B41F51"/>
    <w:rsid w:val="00B51387"/>
    <w:rsid w:val="00B82FF6"/>
    <w:rsid w:val="00BD3788"/>
    <w:rsid w:val="00C42989"/>
    <w:rsid w:val="00CA345F"/>
    <w:rsid w:val="00D417D2"/>
    <w:rsid w:val="00D45DEF"/>
    <w:rsid w:val="00DB62B1"/>
    <w:rsid w:val="00E42E5E"/>
    <w:rsid w:val="00E80CE4"/>
    <w:rsid w:val="00F41D78"/>
    <w:rsid w:val="00F62866"/>
    <w:rsid w:val="00F72361"/>
    <w:rsid w:val="00FA4FE8"/>
    <w:rsid w:val="00FC774C"/>
    <w:rsid w:val="00FE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A03AD-B90B-4A6E-9167-F41086F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table" w:styleId="Tabela-Siatka">
    <w:name w:val="Table Grid"/>
    <w:basedOn w:val="Standardowy"/>
    <w:uiPriority w:val="39"/>
    <w:rsid w:val="00FA4FE8"/>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apyta">
    <w:name w:val="Grupa pytań"/>
    <w:basedOn w:val="Normalny"/>
    <w:link w:val="GrupapytaZnak"/>
    <w:qFormat/>
    <w:rsid w:val="00FA4FE8"/>
    <w:pPr>
      <w:spacing w:after="0"/>
      <w:contextualSpacing w:val="0"/>
    </w:pPr>
    <w:rPr>
      <w:rFonts w:cstheme="minorBidi"/>
      <w:b/>
      <w:smallCaps/>
      <w:sz w:val="20"/>
      <w:lang w:eastAsia="en-US"/>
    </w:rPr>
  </w:style>
  <w:style w:type="paragraph" w:customStyle="1" w:styleId="Akapit-przerwa">
    <w:name w:val="Akapit - przerwa"/>
    <w:basedOn w:val="Normalny"/>
    <w:link w:val="Akapit-przerwaZnak"/>
    <w:qFormat/>
    <w:rsid w:val="00FA4FE8"/>
    <w:pPr>
      <w:spacing w:before="0" w:after="0" w:line="240" w:lineRule="auto"/>
      <w:contextualSpacing w:val="0"/>
    </w:pPr>
    <w:rPr>
      <w:rFonts w:cstheme="minorBidi"/>
      <w:sz w:val="8"/>
      <w:lang w:eastAsia="en-US"/>
    </w:rPr>
  </w:style>
  <w:style w:type="character" w:customStyle="1" w:styleId="GrupapytaZnak">
    <w:name w:val="Grupa pytań Znak"/>
    <w:basedOn w:val="Domylnaczcionkaakapitu"/>
    <w:link w:val="Grupapyta"/>
    <w:rsid w:val="00FA4FE8"/>
    <w:rPr>
      <w:rFonts w:asciiTheme="minorHAnsi" w:hAnsiTheme="minorHAnsi" w:cstheme="minorBidi"/>
      <w:b/>
      <w:smallCaps/>
      <w:sz w:val="20"/>
      <w:lang w:eastAsia="en-US"/>
    </w:rPr>
  </w:style>
  <w:style w:type="paragraph" w:customStyle="1" w:styleId="Normalnepytanie">
    <w:name w:val="Normalne pytanie"/>
    <w:basedOn w:val="Normalny"/>
    <w:link w:val="NormalnepytanieZnak"/>
    <w:qFormat/>
    <w:rsid w:val="00FA4FE8"/>
    <w:pPr>
      <w:spacing w:before="0" w:after="0" w:line="240" w:lineRule="auto"/>
      <w:contextualSpacing w:val="0"/>
      <w:jc w:val="left"/>
    </w:pPr>
    <w:rPr>
      <w:rFonts w:cstheme="minorBidi"/>
      <w:sz w:val="20"/>
      <w:lang w:eastAsia="en-US"/>
    </w:rPr>
  </w:style>
  <w:style w:type="character" w:customStyle="1" w:styleId="Akapit-przerwaZnak">
    <w:name w:val="Akapit - przerwa Znak"/>
    <w:basedOn w:val="Domylnaczcionkaakapitu"/>
    <w:link w:val="Akapit-przerwa"/>
    <w:rsid w:val="00FA4FE8"/>
    <w:rPr>
      <w:rFonts w:asciiTheme="minorHAnsi" w:hAnsiTheme="minorHAnsi" w:cstheme="minorBidi"/>
      <w:sz w:val="8"/>
      <w:lang w:eastAsia="en-US"/>
    </w:rPr>
  </w:style>
  <w:style w:type="paragraph" w:customStyle="1" w:styleId="Opisgrupypyta">
    <w:name w:val="Opis grupy pytań"/>
    <w:basedOn w:val="Normalnepytanie"/>
    <w:qFormat/>
    <w:rsid w:val="00FA4FE8"/>
    <w:rPr>
      <w:b/>
      <w:u w:val="single"/>
    </w:rPr>
  </w:style>
  <w:style w:type="character" w:customStyle="1" w:styleId="NormalnepytanieZnak">
    <w:name w:val="Normalne pytanie Znak"/>
    <w:basedOn w:val="Domylnaczcionkaakapitu"/>
    <w:link w:val="Normalnepytanie"/>
    <w:rsid w:val="00FA4FE8"/>
    <w:rPr>
      <w:rFonts w:asciiTheme="minorHAnsi" w:hAnsiTheme="minorHAnsi" w:cstheme="minorBidi"/>
      <w:sz w:val="20"/>
      <w:lang w:eastAsia="en-US"/>
    </w:rPr>
  </w:style>
  <w:style w:type="character" w:customStyle="1" w:styleId="FontStyle11">
    <w:name w:val="Font Style11"/>
    <w:rsid w:val="00FA4FE8"/>
    <w:rPr>
      <w:rFonts w:ascii="Times New Roman" w:hAnsi="Times New Roman" w:cs="Times New Roman" w:hint="default"/>
      <w:b/>
      <w:bCs/>
      <w:sz w:val="20"/>
      <w:szCs w:val="20"/>
    </w:rPr>
  </w:style>
  <w:style w:type="character" w:customStyle="1" w:styleId="FontStyle12">
    <w:name w:val="Font Style12"/>
    <w:rsid w:val="00FA4FE8"/>
    <w:rPr>
      <w:rFonts w:ascii="Times New Roman" w:hAnsi="Times New Roman" w:cs="Times New Roman" w:hint="default"/>
      <w:sz w:val="20"/>
      <w:szCs w:val="20"/>
    </w:rPr>
  </w:style>
  <w:style w:type="paragraph" w:styleId="Stopka">
    <w:name w:val="footer"/>
    <w:basedOn w:val="Normalny"/>
    <w:link w:val="StopkaZnak"/>
    <w:uiPriority w:val="99"/>
    <w:unhideWhenUsed/>
    <w:rsid w:val="00FA4F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A4FE8"/>
    <w:rPr>
      <w:rFonts w:asciiTheme="minorHAnsi" w:hAnsiTheme="minorHAnsi"/>
    </w:rPr>
  </w:style>
  <w:style w:type="character" w:styleId="Hipercze">
    <w:name w:val="Hyperlink"/>
    <w:basedOn w:val="Domylnaczcionkaakapitu"/>
    <w:uiPriority w:val="99"/>
    <w:unhideWhenUsed/>
    <w:rsid w:val="00FA4FE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Budzisz</dc:creator>
  <cp:keywords/>
  <dc:description/>
  <cp:lastModifiedBy>Katarzyna Budzisz</cp:lastModifiedBy>
  <cp:revision>2</cp:revision>
  <cp:lastPrinted>2017-09-06T14:16:00Z</cp:lastPrinted>
  <dcterms:created xsi:type="dcterms:W3CDTF">2017-10-03T11:23:00Z</dcterms:created>
  <dcterms:modified xsi:type="dcterms:W3CDTF">2017-10-03T11:23:00Z</dcterms:modified>
</cp:coreProperties>
</file>